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A" w:rsidRDefault="000E2F5A" w:rsidP="00F5546E">
      <w:pPr>
        <w:jc w:val="center"/>
        <w:rPr>
          <w:rFonts w:ascii="Verdana" w:hAnsi="Verdana"/>
          <w:b/>
          <w:sz w:val="28"/>
        </w:rPr>
      </w:pPr>
    </w:p>
    <w:p w:rsidR="0060176E" w:rsidRDefault="00F5546E" w:rsidP="00F5546E">
      <w:pPr>
        <w:jc w:val="center"/>
        <w:rPr>
          <w:rFonts w:ascii="Verdana" w:hAnsi="Verdana"/>
          <w:b/>
          <w:sz w:val="28"/>
        </w:rPr>
      </w:pPr>
      <w:r w:rsidRPr="00792F59">
        <w:rPr>
          <w:rFonts w:ascii="Verdana" w:hAnsi="Verdana"/>
          <w:b/>
          <w:sz w:val="28"/>
        </w:rPr>
        <w:t>BU</w:t>
      </w:r>
      <w:r>
        <w:rPr>
          <w:rFonts w:ascii="Verdana" w:hAnsi="Verdana"/>
          <w:b/>
          <w:sz w:val="28"/>
        </w:rPr>
        <w:t xml:space="preserve">DGET PREVISIONNEL </w:t>
      </w:r>
      <w:r w:rsidR="00986D75">
        <w:rPr>
          <w:rFonts w:ascii="Verdana" w:hAnsi="Verdana"/>
          <w:b/>
          <w:sz w:val="28"/>
        </w:rPr>
        <w:t>de l’année d’études</w:t>
      </w:r>
      <w:r w:rsidR="0060176E">
        <w:rPr>
          <w:rFonts w:ascii="Verdana" w:hAnsi="Verdana"/>
          <w:b/>
          <w:sz w:val="28"/>
        </w:rPr>
        <w:t xml:space="preserve"> </w:t>
      </w:r>
    </w:p>
    <w:p w:rsidR="00F5546E" w:rsidRDefault="0060176E" w:rsidP="00F5546E">
      <w:pPr>
        <w:jc w:val="center"/>
        <w:rPr>
          <w:rFonts w:ascii="Verdana" w:hAnsi="Verdana"/>
          <w:b/>
          <w:sz w:val="28"/>
        </w:rPr>
      </w:pPr>
      <w:bookmarkStart w:id="0" w:name="_GoBack"/>
      <w:bookmarkEnd w:id="0"/>
      <w:r>
        <w:rPr>
          <w:rFonts w:ascii="Verdana" w:hAnsi="Verdana"/>
          <w:b/>
          <w:sz w:val="28"/>
        </w:rPr>
        <w:t>en Nouvelle-Aquitaine</w:t>
      </w:r>
    </w:p>
    <w:p w:rsidR="00564B15" w:rsidRDefault="00564B15" w:rsidP="00F5546E">
      <w:pPr>
        <w:jc w:val="center"/>
        <w:rPr>
          <w:rFonts w:ascii="Verdana" w:hAnsi="Verdana"/>
          <w:b/>
          <w:sz w:val="28"/>
        </w:rPr>
      </w:pPr>
    </w:p>
    <w:p w:rsidR="00F5546E" w:rsidRPr="00083D6C" w:rsidRDefault="00F5546E" w:rsidP="00F5546E">
      <w:pPr>
        <w:jc w:val="center"/>
        <w:rPr>
          <w:rFonts w:ascii="Verdana" w:hAnsi="Verdana"/>
          <w:b/>
          <w:sz w:val="10"/>
          <w:szCs w:val="10"/>
        </w:rPr>
      </w:pPr>
    </w:p>
    <w:p w:rsidR="00F5546E" w:rsidRDefault="00F5546E" w:rsidP="00F5546E">
      <w:pPr>
        <w:ind w:firstLine="12"/>
        <w:jc w:val="center"/>
        <w:rPr>
          <w:rFonts w:ascii="Verdana" w:hAnsi="Verdana"/>
          <w:b/>
          <w:smallCaps/>
          <w:sz w:val="24"/>
          <w:szCs w:val="24"/>
          <w:u w:val="single"/>
        </w:rPr>
      </w:pPr>
      <w:r w:rsidRPr="00983BED">
        <w:rPr>
          <w:rFonts w:ascii="Verdana" w:hAnsi="Verdana"/>
          <w:b/>
          <w:smallCaps/>
          <w:sz w:val="24"/>
          <w:szCs w:val="24"/>
          <w:u w:val="single"/>
        </w:rPr>
        <w:t xml:space="preserve">DEPENSES </w:t>
      </w:r>
      <w:r w:rsidR="00983BED" w:rsidRPr="00983BED">
        <w:rPr>
          <w:rFonts w:ascii="Verdana" w:hAnsi="Verdana"/>
          <w:b/>
          <w:smallCaps/>
          <w:sz w:val="24"/>
          <w:szCs w:val="24"/>
          <w:u w:val="single"/>
        </w:rPr>
        <w:t>PREV</w:t>
      </w:r>
      <w:r w:rsidR="00564B15">
        <w:rPr>
          <w:rFonts w:ascii="Verdana" w:hAnsi="Verdana"/>
          <w:b/>
          <w:smallCaps/>
          <w:sz w:val="24"/>
          <w:szCs w:val="24"/>
          <w:u w:val="single"/>
        </w:rPr>
        <w:t>ISIONNELLES</w:t>
      </w:r>
    </w:p>
    <w:p w:rsidR="000E2F5A" w:rsidRDefault="000E2F5A" w:rsidP="00F5546E">
      <w:pPr>
        <w:ind w:firstLine="12"/>
        <w:jc w:val="center"/>
        <w:rPr>
          <w:rFonts w:ascii="Verdana" w:hAnsi="Verdana"/>
          <w:b/>
          <w:smallCaps/>
          <w:sz w:val="24"/>
          <w:szCs w:val="24"/>
        </w:rPr>
      </w:pPr>
    </w:p>
    <w:p w:rsidR="00F5546E" w:rsidRPr="00083D6C" w:rsidRDefault="00F5546E" w:rsidP="00F5546E">
      <w:pPr>
        <w:ind w:left="708" w:firstLine="12"/>
        <w:jc w:val="center"/>
        <w:rPr>
          <w:rFonts w:ascii="Verdana" w:hAnsi="Verdana"/>
          <w:b/>
          <w:smallCap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1"/>
        <w:gridCol w:w="1980"/>
      </w:tblGrid>
      <w:tr w:rsidR="00F5546E" w:rsidRPr="00615CE2" w:rsidTr="00703471">
        <w:trPr>
          <w:trHeight w:val="581"/>
          <w:jc w:val="center"/>
        </w:trPr>
        <w:tc>
          <w:tcPr>
            <w:tcW w:w="6251" w:type="dxa"/>
            <w:shd w:val="clear" w:color="auto" w:fill="auto"/>
            <w:vAlign w:val="center"/>
          </w:tcPr>
          <w:p w:rsidR="00F5546E" w:rsidRPr="00615CE2" w:rsidRDefault="00F5546E" w:rsidP="00703471">
            <w:pPr>
              <w:rPr>
                <w:rFonts w:ascii="Verdana" w:hAnsi="Verdana"/>
                <w:sz w:val="18"/>
                <w:szCs w:val="18"/>
              </w:rPr>
            </w:pPr>
            <w:r w:rsidRPr="00615CE2">
              <w:rPr>
                <w:rFonts w:ascii="Verdana" w:hAnsi="Verdana"/>
                <w:sz w:val="18"/>
                <w:szCs w:val="18"/>
              </w:rPr>
              <w:sym w:font="Wingdings" w:char="F0AC"/>
            </w:r>
            <w:r w:rsidRPr="00615CE2">
              <w:rPr>
                <w:rFonts w:ascii="Verdana" w:hAnsi="Verdana"/>
                <w:sz w:val="18"/>
                <w:szCs w:val="18"/>
              </w:rPr>
              <w:t xml:space="preserve"> Frais de transport </w:t>
            </w:r>
            <w:r w:rsidRPr="00615CE2">
              <w:rPr>
                <w:rFonts w:ascii="Verdana" w:hAnsi="Verdana"/>
                <w:b/>
                <w:bCs/>
                <w:sz w:val="18"/>
                <w:szCs w:val="18"/>
              </w:rPr>
              <w:t>Aller-Retour</w:t>
            </w:r>
          </w:p>
          <w:p w:rsidR="00F5546E" w:rsidRPr="00615CE2" w:rsidRDefault="00F5546E" w:rsidP="00983BED">
            <w:pPr>
              <w:rPr>
                <w:rFonts w:ascii="Verdana" w:hAnsi="Verdana"/>
                <w:sz w:val="18"/>
                <w:szCs w:val="18"/>
              </w:rPr>
            </w:pPr>
            <w:r w:rsidRPr="00615CE2">
              <w:rPr>
                <w:rFonts w:ascii="Verdana" w:hAnsi="Verdana"/>
                <w:sz w:val="18"/>
                <w:szCs w:val="18"/>
              </w:rPr>
              <w:t>(lieu de résidence</w:t>
            </w:r>
            <w:r w:rsidR="00983BED">
              <w:rPr>
                <w:rFonts w:ascii="Verdana" w:hAnsi="Verdana"/>
                <w:sz w:val="18"/>
                <w:szCs w:val="18"/>
              </w:rPr>
              <w:t>-France)</w:t>
            </w:r>
          </w:p>
        </w:tc>
        <w:tc>
          <w:tcPr>
            <w:tcW w:w="1980" w:type="dxa"/>
            <w:shd w:val="clear" w:color="auto" w:fill="auto"/>
          </w:tcPr>
          <w:p w:rsidR="00F5546E" w:rsidRPr="00615CE2" w:rsidRDefault="00F5546E" w:rsidP="00703471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F5546E" w:rsidRPr="00615CE2" w:rsidRDefault="00F5546E" w:rsidP="00703471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15CE2">
              <w:rPr>
                <w:rFonts w:ascii="Verdana" w:hAnsi="Verdana"/>
                <w:sz w:val="18"/>
                <w:szCs w:val="18"/>
              </w:rPr>
              <w:t xml:space="preserve">€ </w:t>
            </w:r>
          </w:p>
        </w:tc>
      </w:tr>
      <w:tr w:rsidR="00F5546E" w:rsidRPr="00615CE2" w:rsidTr="00703471">
        <w:trPr>
          <w:trHeight w:val="533"/>
          <w:jc w:val="center"/>
        </w:trPr>
        <w:tc>
          <w:tcPr>
            <w:tcW w:w="6251" w:type="dxa"/>
            <w:shd w:val="clear" w:color="auto" w:fill="auto"/>
            <w:vAlign w:val="center"/>
          </w:tcPr>
          <w:p w:rsidR="00F5546E" w:rsidRPr="00615CE2" w:rsidRDefault="00F5546E" w:rsidP="00564B15">
            <w:pPr>
              <w:rPr>
                <w:rFonts w:ascii="Verdana" w:hAnsi="Verdana"/>
                <w:sz w:val="18"/>
                <w:szCs w:val="18"/>
              </w:rPr>
            </w:pPr>
            <w:r w:rsidRPr="00615CE2">
              <w:rPr>
                <w:rFonts w:ascii="Verdana" w:hAnsi="Verdana"/>
                <w:sz w:val="18"/>
                <w:szCs w:val="18"/>
              </w:rPr>
              <w:sym w:font="Wingdings" w:char="F0AC"/>
            </w:r>
            <w:r w:rsidRPr="00615CE2">
              <w:rPr>
                <w:rFonts w:ascii="Verdana" w:hAnsi="Verdana"/>
                <w:sz w:val="18"/>
                <w:szCs w:val="18"/>
              </w:rPr>
              <w:t xml:space="preserve"> Frais de Transport </w:t>
            </w:r>
            <w:r w:rsidR="00564B15">
              <w:rPr>
                <w:rFonts w:ascii="Verdana" w:hAnsi="Verdana"/>
                <w:sz w:val="18"/>
                <w:szCs w:val="18"/>
              </w:rPr>
              <w:t>en Nouvelle-Aquitaine</w:t>
            </w:r>
            <w:r w:rsidRPr="00615CE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F5546E" w:rsidRPr="00615CE2" w:rsidRDefault="00F5546E" w:rsidP="00703471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F5546E" w:rsidRPr="00615CE2" w:rsidRDefault="00F5546E" w:rsidP="00703471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15CE2">
              <w:rPr>
                <w:rFonts w:ascii="Verdana" w:hAnsi="Verdana"/>
                <w:sz w:val="18"/>
                <w:szCs w:val="18"/>
              </w:rPr>
              <w:t xml:space="preserve">€ </w:t>
            </w:r>
          </w:p>
        </w:tc>
      </w:tr>
      <w:tr w:rsidR="00F5546E" w:rsidRPr="00615CE2" w:rsidTr="00703471">
        <w:trPr>
          <w:trHeight w:val="527"/>
          <w:jc w:val="center"/>
        </w:trPr>
        <w:tc>
          <w:tcPr>
            <w:tcW w:w="6251" w:type="dxa"/>
            <w:shd w:val="clear" w:color="auto" w:fill="auto"/>
            <w:vAlign w:val="center"/>
          </w:tcPr>
          <w:p w:rsidR="00F5546E" w:rsidRPr="00615CE2" w:rsidRDefault="00F5546E" w:rsidP="00703471">
            <w:pPr>
              <w:rPr>
                <w:rFonts w:ascii="Verdana" w:hAnsi="Verdana"/>
                <w:sz w:val="18"/>
                <w:szCs w:val="18"/>
              </w:rPr>
            </w:pPr>
            <w:r w:rsidRPr="00615CE2">
              <w:rPr>
                <w:rFonts w:ascii="Verdana" w:hAnsi="Verdana"/>
                <w:sz w:val="18"/>
                <w:szCs w:val="18"/>
              </w:rPr>
              <w:sym w:font="Wingdings" w:char="F0AC"/>
            </w:r>
            <w:r w:rsidRPr="00615CE2">
              <w:rPr>
                <w:rFonts w:ascii="Verdana" w:hAnsi="Verdana"/>
                <w:sz w:val="18"/>
                <w:szCs w:val="18"/>
              </w:rPr>
              <w:t xml:space="preserve"> Frais de Logement  </w:t>
            </w:r>
          </w:p>
        </w:tc>
        <w:tc>
          <w:tcPr>
            <w:tcW w:w="1980" w:type="dxa"/>
            <w:shd w:val="clear" w:color="auto" w:fill="auto"/>
          </w:tcPr>
          <w:p w:rsidR="00F5546E" w:rsidRPr="00615CE2" w:rsidRDefault="00F5546E" w:rsidP="00703471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F5546E" w:rsidRPr="00615CE2" w:rsidRDefault="00F5546E" w:rsidP="00703471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15CE2">
              <w:rPr>
                <w:rFonts w:ascii="Verdana" w:hAnsi="Verdana"/>
                <w:sz w:val="18"/>
                <w:szCs w:val="18"/>
              </w:rPr>
              <w:t xml:space="preserve">€ </w:t>
            </w:r>
          </w:p>
        </w:tc>
      </w:tr>
      <w:tr w:rsidR="00F5546E" w:rsidRPr="00615CE2" w:rsidTr="00703471">
        <w:trPr>
          <w:trHeight w:val="535"/>
          <w:jc w:val="center"/>
        </w:trPr>
        <w:tc>
          <w:tcPr>
            <w:tcW w:w="6251" w:type="dxa"/>
            <w:shd w:val="clear" w:color="auto" w:fill="auto"/>
            <w:vAlign w:val="center"/>
          </w:tcPr>
          <w:p w:rsidR="00F5546E" w:rsidRPr="00615CE2" w:rsidRDefault="00F5546E" w:rsidP="00983BED">
            <w:pPr>
              <w:rPr>
                <w:rFonts w:ascii="Verdana" w:hAnsi="Verdana"/>
                <w:sz w:val="18"/>
                <w:szCs w:val="18"/>
              </w:rPr>
            </w:pPr>
            <w:r w:rsidRPr="00615CE2">
              <w:rPr>
                <w:rFonts w:ascii="Verdana" w:hAnsi="Verdana"/>
                <w:sz w:val="18"/>
                <w:szCs w:val="18"/>
              </w:rPr>
              <w:sym w:font="Wingdings" w:char="F0AC"/>
            </w:r>
            <w:r w:rsidRPr="00615CE2">
              <w:rPr>
                <w:rFonts w:ascii="Verdana" w:hAnsi="Verdana"/>
                <w:sz w:val="18"/>
                <w:szCs w:val="18"/>
              </w:rPr>
              <w:t xml:space="preserve"> Frais de Restauration </w:t>
            </w:r>
          </w:p>
        </w:tc>
        <w:tc>
          <w:tcPr>
            <w:tcW w:w="1980" w:type="dxa"/>
            <w:shd w:val="clear" w:color="auto" w:fill="auto"/>
          </w:tcPr>
          <w:p w:rsidR="00F5546E" w:rsidRPr="00615CE2" w:rsidRDefault="00F5546E" w:rsidP="00703471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F5546E" w:rsidRPr="00615CE2" w:rsidRDefault="00F5546E" w:rsidP="00703471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15CE2">
              <w:rPr>
                <w:rFonts w:ascii="Verdana" w:hAnsi="Verdana"/>
                <w:sz w:val="18"/>
                <w:szCs w:val="18"/>
              </w:rPr>
              <w:t xml:space="preserve">€ </w:t>
            </w:r>
          </w:p>
        </w:tc>
      </w:tr>
      <w:tr w:rsidR="00F5546E" w:rsidRPr="00615CE2" w:rsidTr="00703471">
        <w:trPr>
          <w:trHeight w:val="529"/>
          <w:jc w:val="center"/>
        </w:trPr>
        <w:tc>
          <w:tcPr>
            <w:tcW w:w="6251" w:type="dxa"/>
            <w:shd w:val="clear" w:color="auto" w:fill="auto"/>
            <w:vAlign w:val="center"/>
          </w:tcPr>
          <w:p w:rsidR="00F5546E" w:rsidRPr="00615CE2" w:rsidRDefault="00F5546E" w:rsidP="00703471">
            <w:pPr>
              <w:rPr>
                <w:rFonts w:ascii="Verdana" w:hAnsi="Verdana"/>
                <w:sz w:val="18"/>
                <w:szCs w:val="18"/>
              </w:rPr>
            </w:pPr>
            <w:r w:rsidRPr="00615CE2">
              <w:rPr>
                <w:rFonts w:ascii="Verdana" w:hAnsi="Verdana"/>
                <w:sz w:val="18"/>
                <w:szCs w:val="18"/>
              </w:rPr>
              <w:sym w:font="Wingdings" w:char="F0AC"/>
            </w:r>
            <w:r w:rsidRPr="00615CE2">
              <w:rPr>
                <w:rFonts w:ascii="Verdana" w:hAnsi="Verdana"/>
                <w:sz w:val="18"/>
                <w:szCs w:val="18"/>
              </w:rPr>
              <w:t xml:space="preserve"> Frais d’Assurance</w:t>
            </w:r>
          </w:p>
        </w:tc>
        <w:tc>
          <w:tcPr>
            <w:tcW w:w="1980" w:type="dxa"/>
            <w:shd w:val="clear" w:color="auto" w:fill="auto"/>
          </w:tcPr>
          <w:p w:rsidR="00F5546E" w:rsidRPr="00615CE2" w:rsidRDefault="00F5546E" w:rsidP="00703471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F5546E" w:rsidRPr="00615CE2" w:rsidRDefault="00F5546E" w:rsidP="00703471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15CE2">
              <w:rPr>
                <w:rFonts w:ascii="Verdana" w:hAnsi="Verdana"/>
                <w:sz w:val="18"/>
                <w:szCs w:val="18"/>
              </w:rPr>
              <w:t xml:space="preserve">€ </w:t>
            </w:r>
          </w:p>
        </w:tc>
      </w:tr>
      <w:tr w:rsidR="00F5546E" w:rsidRPr="00615CE2" w:rsidTr="00703471">
        <w:trPr>
          <w:trHeight w:val="523"/>
          <w:jc w:val="center"/>
        </w:trPr>
        <w:tc>
          <w:tcPr>
            <w:tcW w:w="6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46E" w:rsidRPr="00615CE2" w:rsidRDefault="00F5546E" w:rsidP="00983BED">
            <w:pPr>
              <w:rPr>
                <w:rFonts w:ascii="Verdana" w:hAnsi="Verdana"/>
                <w:sz w:val="18"/>
                <w:szCs w:val="18"/>
              </w:rPr>
            </w:pPr>
            <w:r w:rsidRPr="00615CE2">
              <w:rPr>
                <w:rFonts w:ascii="Verdana" w:hAnsi="Verdana"/>
                <w:sz w:val="18"/>
                <w:szCs w:val="18"/>
              </w:rPr>
              <w:sym w:font="Wingdings" w:char="F0AC"/>
            </w:r>
            <w:r w:rsidRPr="00615CE2">
              <w:rPr>
                <w:rFonts w:ascii="Verdana" w:hAnsi="Verdana"/>
                <w:sz w:val="18"/>
                <w:szCs w:val="18"/>
              </w:rPr>
              <w:t xml:space="preserve"> Frais d</w:t>
            </w:r>
            <w:r w:rsidR="00983BED">
              <w:rPr>
                <w:rFonts w:ascii="Verdana" w:hAnsi="Verdana"/>
                <w:sz w:val="18"/>
                <w:szCs w:val="18"/>
              </w:rPr>
              <w:t>’inscription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F5546E" w:rsidRPr="00615CE2" w:rsidRDefault="00F5546E" w:rsidP="00703471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F5546E" w:rsidRPr="00615CE2" w:rsidRDefault="00F5546E" w:rsidP="00703471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15CE2">
              <w:rPr>
                <w:rFonts w:ascii="Verdana" w:hAnsi="Verdana"/>
                <w:sz w:val="18"/>
                <w:szCs w:val="18"/>
              </w:rPr>
              <w:t xml:space="preserve">€ </w:t>
            </w:r>
          </w:p>
        </w:tc>
      </w:tr>
      <w:tr w:rsidR="00F5546E" w:rsidRPr="00615CE2" w:rsidTr="00703471">
        <w:trPr>
          <w:trHeight w:val="390"/>
          <w:jc w:val="center"/>
        </w:trPr>
        <w:tc>
          <w:tcPr>
            <w:tcW w:w="6251" w:type="dxa"/>
            <w:shd w:val="clear" w:color="auto" w:fill="auto"/>
            <w:vAlign w:val="center"/>
          </w:tcPr>
          <w:p w:rsidR="00F5546E" w:rsidRPr="00615CE2" w:rsidRDefault="00F5546E" w:rsidP="0070347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15CE2">
              <w:rPr>
                <w:rFonts w:ascii="Verdana" w:hAnsi="Verdana"/>
                <w:sz w:val="18"/>
                <w:szCs w:val="18"/>
              </w:rPr>
              <w:sym w:font="Wingdings" w:char="F0AC"/>
            </w:r>
            <w:r w:rsidRPr="00615CE2">
              <w:rPr>
                <w:rFonts w:ascii="Verdana" w:hAnsi="Verdana"/>
                <w:sz w:val="18"/>
                <w:szCs w:val="18"/>
              </w:rPr>
              <w:t xml:space="preserve"> Frais divers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5546E" w:rsidRPr="00615CE2" w:rsidRDefault="00F5546E" w:rsidP="0070347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5546E" w:rsidRPr="00615CE2" w:rsidTr="00703471">
        <w:trPr>
          <w:trHeight w:val="390"/>
          <w:jc w:val="center"/>
        </w:trPr>
        <w:tc>
          <w:tcPr>
            <w:tcW w:w="6251" w:type="dxa"/>
            <w:shd w:val="clear" w:color="auto" w:fill="F3F3F3"/>
            <w:vAlign w:val="center"/>
          </w:tcPr>
          <w:p w:rsidR="00F5546E" w:rsidRPr="00615CE2" w:rsidRDefault="00F5546E" w:rsidP="00703471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15CE2">
              <w:rPr>
                <w:rFonts w:ascii="Verdana" w:hAnsi="Verdana"/>
                <w:b/>
                <w:bCs/>
                <w:sz w:val="18"/>
                <w:szCs w:val="18"/>
              </w:rPr>
              <w:t>TOTAL DES DEPENSES PREVISIONNELLES</w:t>
            </w:r>
          </w:p>
        </w:tc>
        <w:tc>
          <w:tcPr>
            <w:tcW w:w="1980" w:type="dxa"/>
            <w:shd w:val="clear" w:color="auto" w:fill="F3F3F3"/>
            <w:vAlign w:val="center"/>
          </w:tcPr>
          <w:p w:rsidR="00F5546E" w:rsidRPr="00615CE2" w:rsidRDefault="00F5546E" w:rsidP="00703471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15CE2">
              <w:rPr>
                <w:rFonts w:ascii="Verdana" w:hAnsi="Verdana"/>
                <w:b/>
                <w:bCs/>
                <w:sz w:val="18"/>
                <w:szCs w:val="18"/>
              </w:rPr>
              <w:t xml:space="preserve">€ </w:t>
            </w:r>
          </w:p>
        </w:tc>
      </w:tr>
    </w:tbl>
    <w:p w:rsidR="00F5546E" w:rsidRPr="00083D6C" w:rsidRDefault="00F5546E" w:rsidP="00F5546E">
      <w:pPr>
        <w:ind w:left="708" w:firstLine="12"/>
        <w:jc w:val="center"/>
        <w:rPr>
          <w:rFonts w:ascii="Verdana" w:hAnsi="Verdana"/>
          <w:b/>
          <w:smallCaps/>
          <w:sz w:val="10"/>
          <w:szCs w:val="10"/>
        </w:rPr>
      </w:pPr>
    </w:p>
    <w:p w:rsidR="00564B15" w:rsidRDefault="00564B15" w:rsidP="00F5546E">
      <w:pPr>
        <w:ind w:left="708" w:firstLine="12"/>
        <w:jc w:val="center"/>
        <w:rPr>
          <w:rFonts w:ascii="Verdana" w:hAnsi="Verdana"/>
          <w:b/>
          <w:smallCaps/>
          <w:sz w:val="24"/>
          <w:szCs w:val="24"/>
        </w:rPr>
      </w:pPr>
    </w:p>
    <w:p w:rsidR="00F5546E" w:rsidRDefault="00F5546E" w:rsidP="00F5546E">
      <w:pPr>
        <w:ind w:left="708" w:firstLine="12"/>
        <w:jc w:val="center"/>
        <w:rPr>
          <w:rFonts w:ascii="Verdana" w:hAnsi="Verdana"/>
          <w:b/>
          <w:smallCaps/>
          <w:sz w:val="24"/>
          <w:szCs w:val="24"/>
          <w:u w:val="single"/>
        </w:rPr>
      </w:pPr>
      <w:r w:rsidRPr="00370D8F">
        <w:rPr>
          <w:rFonts w:ascii="Verdana" w:hAnsi="Verdana"/>
          <w:b/>
          <w:smallCaps/>
          <w:sz w:val="24"/>
          <w:szCs w:val="24"/>
          <w:u w:val="single"/>
        </w:rPr>
        <w:t>RESSOURCES</w:t>
      </w:r>
      <w:r w:rsidR="000E2F5A">
        <w:rPr>
          <w:rFonts w:ascii="Verdana" w:hAnsi="Verdana"/>
          <w:b/>
          <w:smallCaps/>
          <w:sz w:val="24"/>
          <w:szCs w:val="24"/>
          <w:u w:val="single"/>
        </w:rPr>
        <w:t xml:space="preserve"> ATTENDUES</w:t>
      </w:r>
    </w:p>
    <w:p w:rsidR="000E2F5A" w:rsidRPr="000E2F5A" w:rsidRDefault="000E2F5A" w:rsidP="00F5546E">
      <w:pPr>
        <w:ind w:left="708" w:firstLine="12"/>
        <w:jc w:val="center"/>
        <w:rPr>
          <w:rFonts w:ascii="Verdana" w:hAnsi="Verdana"/>
          <w:b/>
          <w:smallCaps/>
          <w:sz w:val="24"/>
          <w:szCs w:val="24"/>
          <w:u w:val="single"/>
        </w:rPr>
      </w:pPr>
    </w:p>
    <w:p w:rsidR="00F5546E" w:rsidRPr="00083D6C" w:rsidRDefault="00F5546E" w:rsidP="00F5546E">
      <w:pPr>
        <w:ind w:left="708" w:firstLine="12"/>
        <w:jc w:val="center"/>
        <w:rPr>
          <w:rFonts w:ascii="Verdana" w:hAnsi="Verdana"/>
          <w:b/>
          <w:smallCap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0"/>
        <w:gridCol w:w="2081"/>
      </w:tblGrid>
      <w:tr w:rsidR="00F5546E" w:rsidRPr="00615CE2" w:rsidTr="00703471">
        <w:trPr>
          <w:trHeight w:val="581"/>
          <w:jc w:val="center"/>
        </w:trPr>
        <w:tc>
          <w:tcPr>
            <w:tcW w:w="6150" w:type="dxa"/>
            <w:shd w:val="clear" w:color="auto" w:fill="auto"/>
            <w:vAlign w:val="center"/>
          </w:tcPr>
          <w:p w:rsidR="00F5546E" w:rsidRPr="00615CE2" w:rsidRDefault="00F5546E" w:rsidP="00983BED">
            <w:pPr>
              <w:rPr>
                <w:rFonts w:ascii="Verdana" w:hAnsi="Verdana"/>
                <w:sz w:val="18"/>
                <w:szCs w:val="18"/>
              </w:rPr>
            </w:pPr>
            <w:r w:rsidRPr="00615CE2">
              <w:rPr>
                <w:rFonts w:ascii="Verdana" w:hAnsi="Verdana"/>
                <w:sz w:val="18"/>
                <w:szCs w:val="18"/>
              </w:rPr>
              <w:sym w:font="Wingdings" w:char="F0AC"/>
            </w:r>
            <w:r w:rsidRPr="00615CE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83BED">
              <w:rPr>
                <w:rFonts w:ascii="Verdana" w:hAnsi="Verdana"/>
                <w:sz w:val="18"/>
                <w:szCs w:val="18"/>
              </w:rPr>
              <w:t>Bourse régionale Nouvelle-Aquitaine</w:t>
            </w:r>
          </w:p>
        </w:tc>
        <w:tc>
          <w:tcPr>
            <w:tcW w:w="2081" w:type="dxa"/>
            <w:shd w:val="clear" w:color="auto" w:fill="auto"/>
          </w:tcPr>
          <w:p w:rsidR="00F5546E" w:rsidRPr="00615CE2" w:rsidRDefault="00F5546E" w:rsidP="00703471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F5546E" w:rsidRPr="00615CE2" w:rsidRDefault="00F5546E" w:rsidP="00703471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15CE2">
              <w:rPr>
                <w:rFonts w:ascii="Verdana" w:hAnsi="Verdana"/>
                <w:sz w:val="18"/>
                <w:szCs w:val="18"/>
              </w:rPr>
              <w:t xml:space="preserve">€ </w:t>
            </w:r>
          </w:p>
        </w:tc>
      </w:tr>
      <w:tr w:rsidR="00F5546E" w:rsidRPr="00615CE2" w:rsidTr="00703471">
        <w:trPr>
          <w:trHeight w:val="533"/>
          <w:jc w:val="center"/>
        </w:trPr>
        <w:tc>
          <w:tcPr>
            <w:tcW w:w="6150" w:type="dxa"/>
            <w:shd w:val="clear" w:color="auto" w:fill="auto"/>
            <w:vAlign w:val="center"/>
          </w:tcPr>
          <w:p w:rsidR="00F5546E" w:rsidRPr="00615CE2" w:rsidRDefault="00F5546E" w:rsidP="00564B15">
            <w:pPr>
              <w:rPr>
                <w:rFonts w:ascii="Verdana" w:hAnsi="Verdana"/>
                <w:sz w:val="18"/>
                <w:szCs w:val="18"/>
              </w:rPr>
            </w:pPr>
            <w:r w:rsidRPr="00615CE2">
              <w:rPr>
                <w:rFonts w:ascii="Verdana" w:hAnsi="Verdana"/>
                <w:sz w:val="18"/>
                <w:szCs w:val="18"/>
              </w:rPr>
              <w:sym w:font="Wingdings" w:char="F0AC"/>
            </w:r>
            <w:r w:rsidRPr="00615CE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64B15">
              <w:rPr>
                <w:rFonts w:ascii="Verdana" w:hAnsi="Verdana"/>
                <w:sz w:val="18"/>
                <w:szCs w:val="18"/>
              </w:rPr>
              <w:t>Gratification de stage</w:t>
            </w:r>
          </w:p>
        </w:tc>
        <w:tc>
          <w:tcPr>
            <w:tcW w:w="2081" w:type="dxa"/>
            <w:shd w:val="clear" w:color="auto" w:fill="auto"/>
          </w:tcPr>
          <w:p w:rsidR="00F5546E" w:rsidRPr="00615CE2" w:rsidRDefault="00F5546E" w:rsidP="00703471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  <w:p w:rsidR="00F5546E" w:rsidRPr="00615CE2" w:rsidRDefault="00F5546E" w:rsidP="00703471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15CE2">
              <w:rPr>
                <w:rFonts w:ascii="Verdana" w:hAnsi="Verdana"/>
                <w:sz w:val="18"/>
                <w:szCs w:val="18"/>
              </w:rPr>
              <w:t xml:space="preserve">€ </w:t>
            </w:r>
          </w:p>
        </w:tc>
      </w:tr>
      <w:tr w:rsidR="00F5546E" w:rsidRPr="00615CE2" w:rsidTr="00703471">
        <w:trPr>
          <w:trHeight w:val="535"/>
          <w:jc w:val="center"/>
        </w:trPr>
        <w:tc>
          <w:tcPr>
            <w:tcW w:w="6150" w:type="dxa"/>
            <w:shd w:val="clear" w:color="auto" w:fill="auto"/>
            <w:vAlign w:val="center"/>
          </w:tcPr>
          <w:p w:rsidR="00F5546E" w:rsidRPr="00564B15" w:rsidRDefault="00F5546E" w:rsidP="00703471">
            <w:pPr>
              <w:rPr>
                <w:rFonts w:ascii="Verdana" w:hAnsi="Verdana"/>
                <w:sz w:val="18"/>
                <w:szCs w:val="18"/>
              </w:rPr>
            </w:pPr>
            <w:r w:rsidRPr="00615CE2">
              <w:rPr>
                <w:rFonts w:ascii="Verdana" w:hAnsi="Verdana"/>
                <w:sz w:val="18"/>
                <w:szCs w:val="18"/>
              </w:rPr>
              <w:sym w:font="Wingdings" w:char="F0AC"/>
            </w:r>
            <w:r w:rsidRPr="00615CE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64B15">
              <w:rPr>
                <w:rFonts w:ascii="Verdana" w:hAnsi="Verdana"/>
                <w:sz w:val="18"/>
                <w:szCs w:val="18"/>
              </w:rPr>
              <w:t xml:space="preserve">Autres </w:t>
            </w:r>
            <w:r w:rsidR="00983BED" w:rsidRPr="00564B15">
              <w:rPr>
                <w:rFonts w:ascii="Verdana" w:hAnsi="Verdana"/>
                <w:sz w:val="18"/>
                <w:szCs w:val="18"/>
              </w:rPr>
              <w:t>aides</w:t>
            </w:r>
            <w:r w:rsidR="00F41D70">
              <w:rPr>
                <w:rFonts w:ascii="Verdana" w:hAnsi="Verdana"/>
                <w:sz w:val="18"/>
                <w:szCs w:val="18"/>
              </w:rPr>
              <w:t> : préciser</w:t>
            </w:r>
          </w:p>
          <w:p w:rsidR="00F5546E" w:rsidRPr="00615CE2" w:rsidRDefault="00F5546E" w:rsidP="00703471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</w:tcPr>
          <w:p w:rsidR="00F5546E" w:rsidRPr="00615CE2" w:rsidRDefault="00D9041C" w:rsidP="0070347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</w:t>
            </w:r>
          </w:p>
        </w:tc>
      </w:tr>
      <w:tr w:rsidR="00F5546E" w:rsidRPr="00615CE2" w:rsidTr="00703471">
        <w:trPr>
          <w:trHeight w:val="529"/>
          <w:jc w:val="center"/>
        </w:trPr>
        <w:tc>
          <w:tcPr>
            <w:tcW w:w="6150" w:type="dxa"/>
            <w:shd w:val="clear" w:color="auto" w:fill="auto"/>
            <w:vAlign w:val="center"/>
          </w:tcPr>
          <w:p w:rsidR="00F5546E" w:rsidRPr="00615CE2" w:rsidRDefault="00F5546E" w:rsidP="00703471">
            <w:pPr>
              <w:rPr>
                <w:rFonts w:ascii="Verdana" w:hAnsi="Verdana"/>
              </w:rPr>
            </w:pPr>
            <w:r w:rsidRPr="00615CE2">
              <w:rPr>
                <w:rFonts w:ascii="Verdana" w:hAnsi="Verdana"/>
              </w:rPr>
              <w:sym w:font="Wingdings" w:char="F0AC"/>
            </w:r>
            <w:r w:rsidRPr="00615CE2">
              <w:rPr>
                <w:rFonts w:ascii="Verdana" w:hAnsi="Verdana"/>
              </w:rPr>
              <w:t xml:space="preserve"> </w:t>
            </w:r>
            <w:r w:rsidRPr="00D9041C">
              <w:rPr>
                <w:rFonts w:ascii="Verdana" w:hAnsi="Verdana"/>
                <w:sz w:val="18"/>
                <w:szCs w:val="18"/>
              </w:rPr>
              <w:t>Ressources personnelles / Autofinancement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F5546E" w:rsidRPr="00615CE2" w:rsidRDefault="00F5546E" w:rsidP="00703471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615CE2">
              <w:rPr>
                <w:rFonts w:ascii="Verdana" w:hAnsi="Verdana"/>
                <w:sz w:val="18"/>
                <w:szCs w:val="18"/>
              </w:rPr>
              <w:t xml:space="preserve">€ </w:t>
            </w:r>
          </w:p>
        </w:tc>
      </w:tr>
      <w:tr w:rsidR="00F5546E" w:rsidRPr="00615CE2" w:rsidTr="00703471">
        <w:trPr>
          <w:trHeight w:val="390"/>
          <w:jc w:val="center"/>
        </w:trPr>
        <w:tc>
          <w:tcPr>
            <w:tcW w:w="6150" w:type="dxa"/>
            <w:shd w:val="clear" w:color="auto" w:fill="F3F3F3"/>
            <w:vAlign w:val="center"/>
          </w:tcPr>
          <w:p w:rsidR="00F5546E" w:rsidRPr="00615CE2" w:rsidRDefault="00F5546E" w:rsidP="00703471">
            <w:pPr>
              <w:jc w:val="right"/>
              <w:rPr>
                <w:rFonts w:ascii="Verdana" w:hAnsi="Verdana"/>
                <w:b/>
                <w:bCs/>
              </w:rPr>
            </w:pPr>
            <w:r w:rsidRPr="00615CE2">
              <w:rPr>
                <w:rFonts w:ascii="Verdana" w:hAnsi="Verdana"/>
                <w:b/>
                <w:bCs/>
              </w:rPr>
              <w:t>TOTAL DES RESSOURCES ATTENDUES</w:t>
            </w:r>
          </w:p>
        </w:tc>
        <w:tc>
          <w:tcPr>
            <w:tcW w:w="2081" w:type="dxa"/>
            <w:shd w:val="clear" w:color="auto" w:fill="F3F3F3"/>
            <w:vAlign w:val="center"/>
          </w:tcPr>
          <w:p w:rsidR="00F5546E" w:rsidRPr="00615CE2" w:rsidRDefault="00F5546E" w:rsidP="00703471">
            <w:pPr>
              <w:jc w:val="right"/>
              <w:rPr>
                <w:rFonts w:ascii="Verdana" w:hAnsi="Verdana"/>
                <w:b/>
                <w:bCs/>
              </w:rPr>
            </w:pPr>
            <w:r w:rsidRPr="00615CE2">
              <w:rPr>
                <w:rFonts w:ascii="Verdana" w:hAnsi="Verdana"/>
                <w:b/>
                <w:bCs/>
              </w:rPr>
              <w:t>€</w:t>
            </w:r>
          </w:p>
        </w:tc>
      </w:tr>
    </w:tbl>
    <w:p w:rsidR="00F5546E" w:rsidRPr="00083D6C" w:rsidRDefault="00F5546E" w:rsidP="00F5546E">
      <w:pPr>
        <w:ind w:left="708" w:firstLine="12"/>
        <w:rPr>
          <w:rFonts w:ascii="Verdana" w:hAnsi="Verdana"/>
          <w:b/>
          <w:smallCaps/>
          <w:sz w:val="10"/>
          <w:szCs w:val="10"/>
        </w:rPr>
      </w:pPr>
    </w:p>
    <w:p w:rsidR="00564B15" w:rsidRDefault="00564B15" w:rsidP="00F5546E">
      <w:pPr>
        <w:ind w:firstLine="708"/>
        <w:jc w:val="center"/>
        <w:rPr>
          <w:rFonts w:ascii="Arial" w:hAnsi="Arial" w:cs="Arial"/>
          <w:b/>
          <w:bCs/>
          <w:kern w:val="28"/>
          <w:sz w:val="22"/>
          <w:szCs w:val="22"/>
        </w:rPr>
      </w:pPr>
    </w:p>
    <w:p w:rsidR="00F5546E" w:rsidRDefault="00564B15" w:rsidP="00F5546E">
      <w:pPr>
        <w:ind w:firstLine="708"/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>L</w:t>
      </w:r>
      <w:r w:rsidR="00F5546E" w:rsidRPr="00A12B58">
        <w:rPr>
          <w:rFonts w:ascii="Arial" w:hAnsi="Arial" w:cs="Arial"/>
          <w:b/>
          <w:bCs/>
          <w:kern w:val="28"/>
          <w:sz w:val="22"/>
          <w:szCs w:val="22"/>
        </w:rPr>
        <w:t xml:space="preserve">e total </w:t>
      </w:r>
      <w:r w:rsidR="00F5546E">
        <w:rPr>
          <w:rFonts w:ascii="Arial" w:hAnsi="Arial" w:cs="Arial"/>
          <w:b/>
          <w:bCs/>
          <w:kern w:val="28"/>
          <w:sz w:val="22"/>
          <w:szCs w:val="22"/>
        </w:rPr>
        <w:t xml:space="preserve">des </w:t>
      </w:r>
      <w:r w:rsidR="00F5546E" w:rsidRPr="00A12B58">
        <w:rPr>
          <w:rFonts w:ascii="Arial" w:hAnsi="Arial" w:cs="Arial"/>
          <w:b/>
          <w:bCs/>
          <w:kern w:val="28"/>
          <w:sz w:val="22"/>
          <w:szCs w:val="22"/>
        </w:rPr>
        <w:t xml:space="preserve">dépenses </w:t>
      </w:r>
      <w:r w:rsidR="00F5546E">
        <w:rPr>
          <w:rFonts w:ascii="Arial" w:hAnsi="Arial" w:cs="Arial"/>
          <w:b/>
          <w:bCs/>
          <w:kern w:val="28"/>
          <w:sz w:val="22"/>
          <w:szCs w:val="22"/>
        </w:rPr>
        <w:t xml:space="preserve">prévisionnelles </w:t>
      </w:r>
      <w:r>
        <w:rPr>
          <w:rFonts w:ascii="Arial" w:hAnsi="Arial" w:cs="Arial"/>
          <w:b/>
          <w:bCs/>
          <w:kern w:val="28"/>
          <w:sz w:val="22"/>
          <w:szCs w:val="22"/>
        </w:rPr>
        <w:t>doit être égal</w:t>
      </w:r>
      <w:r w:rsidR="00F5546E" w:rsidRPr="00A12B58">
        <w:rPr>
          <w:rFonts w:ascii="Arial" w:hAnsi="Arial" w:cs="Arial"/>
          <w:b/>
          <w:bCs/>
          <w:kern w:val="28"/>
          <w:sz w:val="22"/>
          <w:szCs w:val="22"/>
        </w:rPr>
        <w:t xml:space="preserve"> au total </w:t>
      </w:r>
      <w:r w:rsidR="00F5546E">
        <w:rPr>
          <w:rFonts w:ascii="Arial" w:hAnsi="Arial" w:cs="Arial"/>
          <w:b/>
          <w:bCs/>
          <w:kern w:val="28"/>
          <w:sz w:val="22"/>
          <w:szCs w:val="22"/>
        </w:rPr>
        <w:t xml:space="preserve">des </w:t>
      </w:r>
      <w:r w:rsidR="00F5546E" w:rsidRPr="00A12B58">
        <w:rPr>
          <w:rFonts w:ascii="Arial" w:hAnsi="Arial" w:cs="Arial"/>
          <w:b/>
          <w:bCs/>
          <w:kern w:val="28"/>
          <w:sz w:val="22"/>
          <w:szCs w:val="22"/>
        </w:rPr>
        <w:t>ressources attendues</w:t>
      </w:r>
    </w:p>
    <w:p w:rsidR="00F5546E" w:rsidRDefault="00F5546E" w:rsidP="00F5546E">
      <w:pPr>
        <w:ind w:firstLine="708"/>
        <w:jc w:val="center"/>
        <w:rPr>
          <w:rFonts w:ascii="Arial" w:hAnsi="Arial" w:cs="Arial"/>
          <w:b/>
          <w:bCs/>
          <w:kern w:val="28"/>
          <w:sz w:val="22"/>
          <w:szCs w:val="22"/>
        </w:rPr>
      </w:pPr>
    </w:p>
    <w:p w:rsidR="00F5546E" w:rsidRDefault="00F5546E" w:rsidP="00F5546E">
      <w:pPr>
        <w:ind w:firstLine="708"/>
        <w:jc w:val="center"/>
        <w:rPr>
          <w:rFonts w:ascii="Arial" w:hAnsi="Arial" w:cs="Arial"/>
          <w:b/>
          <w:bCs/>
          <w:kern w:val="28"/>
          <w:sz w:val="22"/>
          <w:szCs w:val="22"/>
        </w:rPr>
      </w:pPr>
    </w:p>
    <w:p w:rsidR="00F5546E" w:rsidRPr="00083D6C" w:rsidRDefault="00F5546E" w:rsidP="00F5546E">
      <w:pPr>
        <w:pStyle w:val="Titre1"/>
        <w:spacing w:before="0" w:after="0"/>
        <w:jc w:val="center"/>
        <w:rPr>
          <w:sz w:val="10"/>
          <w:szCs w:val="10"/>
        </w:rPr>
      </w:pPr>
    </w:p>
    <w:p w:rsidR="00F5546E" w:rsidRDefault="00F5546E" w:rsidP="00F5546E">
      <w:pPr>
        <w:pStyle w:val="Titre1"/>
        <w:spacing w:before="0" w:after="0"/>
        <w:ind w:firstLine="708"/>
        <w:rPr>
          <w:sz w:val="24"/>
          <w:szCs w:val="24"/>
        </w:rPr>
      </w:pPr>
      <w:r>
        <w:rPr>
          <w:sz w:val="24"/>
          <w:szCs w:val="24"/>
        </w:rPr>
        <w:t>Nom/Prénom :</w:t>
      </w:r>
    </w:p>
    <w:p w:rsidR="00F5546E" w:rsidRPr="00A34F2F" w:rsidRDefault="00F5546E" w:rsidP="00F5546E">
      <w:pPr>
        <w:pStyle w:val="Titre1"/>
        <w:spacing w:before="0" w:after="0"/>
        <w:ind w:firstLine="708"/>
      </w:pPr>
      <w:r w:rsidRPr="00A34F2F">
        <w:rPr>
          <w:sz w:val="24"/>
          <w:szCs w:val="24"/>
        </w:rPr>
        <w:t xml:space="preserve">Date : </w:t>
      </w:r>
      <w:r w:rsidRPr="00A34F2F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</w:p>
    <w:p w:rsidR="00F5546E" w:rsidRDefault="00F5546E" w:rsidP="00F5546E">
      <w:pPr>
        <w:ind w:firstLine="708"/>
        <w:rPr>
          <w:rFonts w:ascii="Arial" w:hAnsi="Arial" w:cs="Arial"/>
          <w:b/>
          <w:bCs/>
          <w:kern w:val="28"/>
          <w:sz w:val="24"/>
          <w:szCs w:val="24"/>
        </w:rPr>
      </w:pPr>
      <w:r w:rsidRPr="00212AF3">
        <w:rPr>
          <w:rFonts w:ascii="Arial" w:hAnsi="Arial" w:cs="Arial"/>
          <w:b/>
          <w:bCs/>
          <w:kern w:val="28"/>
          <w:sz w:val="24"/>
          <w:szCs w:val="24"/>
        </w:rPr>
        <w:t>Signature</w:t>
      </w:r>
      <w:r>
        <w:rPr>
          <w:rFonts w:ascii="Arial" w:hAnsi="Arial" w:cs="Arial"/>
          <w:b/>
          <w:bCs/>
          <w:kern w:val="28"/>
          <w:sz w:val="24"/>
          <w:szCs w:val="24"/>
        </w:rPr>
        <w:t> :</w:t>
      </w:r>
    </w:p>
    <w:p w:rsidR="00F5546E" w:rsidRDefault="00F5546E" w:rsidP="00F5546E">
      <w:pPr>
        <w:ind w:left="708" w:firstLine="12"/>
        <w:jc w:val="center"/>
        <w:rPr>
          <w:rFonts w:ascii="Verdana" w:hAnsi="Verdana"/>
          <w:b/>
          <w:smallCaps/>
          <w:sz w:val="24"/>
          <w:szCs w:val="24"/>
        </w:rPr>
      </w:pPr>
    </w:p>
    <w:p w:rsidR="00F5546E" w:rsidRDefault="00F5546E" w:rsidP="00F5546E">
      <w:pPr>
        <w:ind w:left="708" w:firstLine="12"/>
        <w:jc w:val="center"/>
        <w:rPr>
          <w:rFonts w:ascii="Verdana" w:hAnsi="Verdana"/>
          <w:b/>
          <w:smallCaps/>
          <w:sz w:val="24"/>
          <w:szCs w:val="24"/>
        </w:rPr>
      </w:pPr>
    </w:p>
    <w:p w:rsidR="00F5546E" w:rsidRDefault="00F5546E" w:rsidP="00F5546E">
      <w:pPr>
        <w:ind w:left="708" w:firstLine="12"/>
        <w:jc w:val="center"/>
        <w:rPr>
          <w:rFonts w:ascii="Verdana" w:hAnsi="Verdana"/>
          <w:b/>
          <w:smallCaps/>
          <w:sz w:val="24"/>
          <w:szCs w:val="24"/>
        </w:rPr>
      </w:pPr>
    </w:p>
    <w:p w:rsidR="00F5546E" w:rsidRDefault="00F5546E" w:rsidP="00F5546E">
      <w:pPr>
        <w:ind w:left="708" w:firstLine="12"/>
        <w:jc w:val="center"/>
        <w:rPr>
          <w:rFonts w:ascii="Verdana" w:hAnsi="Verdana"/>
          <w:b/>
          <w:smallCaps/>
          <w:sz w:val="24"/>
          <w:szCs w:val="24"/>
        </w:rPr>
      </w:pPr>
    </w:p>
    <w:sectPr w:rsidR="00F5546E" w:rsidSect="003643C0">
      <w:headerReference w:type="default" r:id="rId6"/>
      <w:pgSz w:w="11906" w:h="16838"/>
      <w:pgMar w:top="851" w:right="1276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648" w:rsidRDefault="00E67648">
      <w:r>
        <w:separator/>
      </w:r>
    </w:p>
  </w:endnote>
  <w:endnote w:type="continuationSeparator" w:id="0">
    <w:p w:rsidR="00E67648" w:rsidRDefault="00E6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648" w:rsidRDefault="00E67648">
      <w:r>
        <w:separator/>
      </w:r>
    </w:p>
  </w:footnote>
  <w:footnote w:type="continuationSeparator" w:id="0">
    <w:p w:rsidR="00E67648" w:rsidRDefault="00E67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A21" w:rsidRDefault="00564B15" w:rsidP="00043F0F">
    <w:pPr>
      <w:autoSpaceDE w:val="0"/>
      <w:autoSpaceDN w:val="0"/>
      <w:adjustRightInd w:val="0"/>
      <w:rPr>
        <w:rFonts w:ascii="Tahoma" w:hAnsi="Tahoma" w:cs="Tahoma"/>
        <w:sz w:val="16"/>
        <w:szCs w:val="16"/>
      </w:rPr>
    </w:pPr>
    <w:r w:rsidRPr="008647E7">
      <w:rPr>
        <w:noProof/>
      </w:rPr>
      <w:drawing>
        <wp:inline distT="0" distB="0" distL="0" distR="0">
          <wp:extent cx="1379220" cy="853440"/>
          <wp:effectExtent l="0" t="0" r="0" b="3810"/>
          <wp:docPr id="2" name="Image 2" descr="C:\Users\m-leonetout\AppData\Local\Temp\Temp1_Logo_NA_HORIZONTAL_2019.zip\Logo_NA_HORIZONTAL_2019\logo_na_horiz_QUADRI_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m-leonetout\AppData\Local\Temp\Temp1_Logo_NA_HORIZONTAL_2019.zip\Logo_NA_HORIZONTAL_2019\logo_na_horiz_QUADRI_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6A21" w:rsidRPr="00043F0F" w:rsidRDefault="0060176E" w:rsidP="00043F0F">
    <w:pPr>
      <w:autoSpaceDE w:val="0"/>
      <w:autoSpaceDN w:val="0"/>
      <w:adjustRightInd w:val="0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6E"/>
    <w:rsid w:val="000C6AC1"/>
    <w:rsid w:val="000E2F5A"/>
    <w:rsid w:val="00543342"/>
    <w:rsid w:val="00564B15"/>
    <w:rsid w:val="0060176E"/>
    <w:rsid w:val="00983BED"/>
    <w:rsid w:val="00986D75"/>
    <w:rsid w:val="00CC31C0"/>
    <w:rsid w:val="00D9041C"/>
    <w:rsid w:val="00E67648"/>
    <w:rsid w:val="00F41D70"/>
    <w:rsid w:val="00F5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843D706-946F-4ECD-A9A3-9B65520F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5546E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5546E"/>
    <w:rPr>
      <w:rFonts w:ascii="Arial" w:eastAsia="Times New Roman" w:hAnsi="Arial" w:cs="Arial"/>
      <w:b/>
      <w:bCs/>
      <w:kern w:val="28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F554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546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F5546E"/>
  </w:style>
  <w:style w:type="paragraph" w:styleId="En-tte">
    <w:name w:val="header"/>
    <w:basedOn w:val="Normal"/>
    <w:link w:val="En-tteCar"/>
    <w:uiPriority w:val="99"/>
    <w:unhideWhenUsed/>
    <w:rsid w:val="00CC31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31C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 Aquitaine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MALBOUYSSOUX</dc:creator>
  <cp:keywords/>
  <dc:description/>
  <cp:lastModifiedBy>Mireille LEONETOUT</cp:lastModifiedBy>
  <cp:revision>6</cp:revision>
  <dcterms:created xsi:type="dcterms:W3CDTF">2020-11-25T16:10:00Z</dcterms:created>
  <dcterms:modified xsi:type="dcterms:W3CDTF">2020-12-08T15:51:00Z</dcterms:modified>
</cp:coreProperties>
</file>